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DE" w:rsidRDefault="00A40FDE" w:rsidP="00A40FDE">
      <w:pPr>
        <w:spacing w:after="120"/>
        <w:ind w:firstLine="720"/>
        <w:jc w:val="both"/>
        <w:rPr>
          <w:b/>
          <w:color w:val="000000"/>
          <w:sz w:val="28"/>
          <w:szCs w:val="28"/>
        </w:rPr>
      </w:pPr>
      <w:r>
        <w:rPr>
          <w:b/>
          <w:color w:val="000000"/>
          <w:sz w:val="28"/>
          <w:szCs w:val="28"/>
        </w:rPr>
        <w:t>KẾT QUẢ HOẠT ĐỘNG XUẤT N</w:t>
      </w:r>
      <w:bookmarkStart w:id="0" w:name="_GoBack"/>
      <w:bookmarkEnd w:id="0"/>
      <w:r>
        <w:rPr>
          <w:b/>
          <w:color w:val="000000"/>
          <w:sz w:val="28"/>
          <w:szCs w:val="28"/>
        </w:rPr>
        <w:t>HẬP KHẨU NĂM 201</w:t>
      </w:r>
      <w:r w:rsidR="00716857">
        <w:rPr>
          <w:b/>
          <w:color w:val="000000"/>
          <w:sz w:val="28"/>
          <w:szCs w:val="28"/>
        </w:rPr>
        <w:t>7</w:t>
      </w:r>
    </w:p>
    <w:p w:rsidR="00716857" w:rsidRPr="007E43DB" w:rsidRDefault="00A40FDE" w:rsidP="00925A5F">
      <w:pPr>
        <w:spacing w:before="120"/>
        <w:ind w:firstLine="720"/>
        <w:jc w:val="both"/>
        <w:rPr>
          <w:color w:val="000000"/>
          <w:sz w:val="28"/>
          <w:szCs w:val="28"/>
        </w:rPr>
      </w:pPr>
      <w:r w:rsidRPr="0061089B">
        <w:rPr>
          <w:b/>
          <w:color w:val="000000"/>
          <w:sz w:val="28"/>
          <w:szCs w:val="28"/>
        </w:rPr>
        <w:t>Xuất khẩu</w:t>
      </w:r>
      <w:r>
        <w:rPr>
          <w:color w:val="000000"/>
          <w:sz w:val="28"/>
          <w:szCs w:val="28"/>
        </w:rPr>
        <w:t xml:space="preserve">: </w:t>
      </w:r>
      <w:r w:rsidR="00716857" w:rsidRPr="007E43DB">
        <w:rPr>
          <w:color w:val="000000"/>
          <w:sz w:val="28"/>
          <w:szCs w:val="28"/>
        </w:rPr>
        <w:t xml:space="preserve">Kim ngạch xuất khẩu của tỉnh ước thực hiện tháng 12 đạt 42 triệu USD, lũy kế 12 tháng đạt 450 triệu USD, đạt 100% kế hoạch, tăng 31,22% so với cùng kỳ năm 2016. </w:t>
      </w:r>
    </w:p>
    <w:p w:rsidR="00716857" w:rsidRPr="007E43DB" w:rsidRDefault="00716857" w:rsidP="00925A5F">
      <w:pPr>
        <w:spacing w:before="120"/>
        <w:ind w:firstLine="720"/>
        <w:jc w:val="both"/>
        <w:rPr>
          <w:color w:val="000000"/>
          <w:sz w:val="28"/>
          <w:szCs w:val="28"/>
        </w:rPr>
      </w:pPr>
      <w:r>
        <w:rPr>
          <w:color w:val="000000"/>
          <w:sz w:val="28"/>
          <w:szCs w:val="28"/>
        </w:rPr>
        <w:t>Nhìn chung giá</w:t>
      </w:r>
      <w:r w:rsidRPr="007E43DB">
        <w:rPr>
          <w:color w:val="000000"/>
          <w:sz w:val="28"/>
          <w:szCs w:val="28"/>
        </w:rPr>
        <w:t xml:space="preserve"> xuất khẩu bình quân các mặt hàng nông sản trong năm 2017 cao hơn so với cùng kỳ năm 2016 nên đã thúc đẩy hoạt động xuất khẩu của các doanh nghiệp, làm gia tăng kim ngạch xuất khẩu cho tỉnh. Đặc biệt là giá xuất khẩu cao su tăng 58,32%, cà phê tăng 9,73%; khối lượng xuất khẩu một số mặt hàng tăng mạnh như cà phê tăng hơn 50%, tiêu hạt tăng hơn 50%, sắn lát tăng 10% so với cùng kỳ.</w:t>
      </w:r>
    </w:p>
    <w:p w:rsidR="00AE3585" w:rsidRDefault="00716857" w:rsidP="00925A5F">
      <w:pPr>
        <w:spacing w:before="120"/>
        <w:ind w:firstLine="720"/>
        <w:jc w:val="both"/>
        <w:rPr>
          <w:color w:val="000000"/>
          <w:sz w:val="28"/>
          <w:szCs w:val="28"/>
        </w:rPr>
      </w:pPr>
      <w:r w:rsidRPr="007E43DB">
        <w:rPr>
          <w:sz w:val="28"/>
          <w:szCs w:val="28"/>
        </w:rPr>
        <w:t xml:space="preserve">  Ước thực hiện các mặt hàng như sau: </w:t>
      </w:r>
      <w:r w:rsidRPr="007E43DB">
        <w:rPr>
          <w:color w:val="000000"/>
          <w:sz w:val="28"/>
          <w:szCs w:val="28"/>
        </w:rPr>
        <w:t xml:space="preserve">Cà phê: 178.000 tấn/ 353 triệu USD tăng 52,51% về lượng, tăng 67,35% về giá trị; </w:t>
      </w:r>
      <w:r>
        <w:rPr>
          <w:color w:val="000000"/>
          <w:sz w:val="28"/>
          <w:szCs w:val="28"/>
        </w:rPr>
        <w:t>m</w:t>
      </w:r>
      <w:r w:rsidRPr="007E43DB">
        <w:rPr>
          <w:color w:val="000000"/>
          <w:sz w:val="28"/>
          <w:szCs w:val="28"/>
        </w:rPr>
        <w:t xml:space="preserve">ủ cao su: 2.852 tấn/ 6 triệu USD, giảm 65,96% về lượng, giảm 46,11 % về giá trị; </w:t>
      </w:r>
      <w:r>
        <w:rPr>
          <w:color w:val="000000"/>
          <w:sz w:val="28"/>
          <w:szCs w:val="28"/>
        </w:rPr>
        <w:t>s</w:t>
      </w:r>
      <w:r w:rsidRPr="007E43DB">
        <w:rPr>
          <w:color w:val="000000"/>
          <w:sz w:val="28"/>
          <w:szCs w:val="28"/>
        </w:rPr>
        <w:t xml:space="preserve">ắn lát: 86.600 tấn/16,3triệu USD, tăng 10% về lượng, tăng 6,91% về  giá trị; </w:t>
      </w:r>
      <w:r>
        <w:rPr>
          <w:color w:val="000000"/>
          <w:sz w:val="28"/>
          <w:szCs w:val="28"/>
        </w:rPr>
        <w:t>t</w:t>
      </w:r>
      <w:r w:rsidRPr="007E43DB">
        <w:rPr>
          <w:color w:val="000000"/>
          <w:sz w:val="28"/>
          <w:szCs w:val="28"/>
        </w:rPr>
        <w:t>iêu hạt: 5.334 tấn/ 31,5</w:t>
      </w:r>
      <w:r>
        <w:rPr>
          <w:color w:val="000000"/>
          <w:sz w:val="28"/>
          <w:szCs w:val="28"/>
        </w:rPr>
        <w:t xml:space="preserve"> </w:t>
      </w:r>
      <w:r w:rsidRPr="007E43DB">
        <w:rPr>
          <w:color w:val="000000"/>
          <w:sz w:val="28"/>
          <w:szCs w:val="28"/>
        </w:rPr>
        <w:t xml:space="preserve">triệu USD tăng 51,79% về lượng, tăng 9,41% về giá trị; </w:t>
      </w:r>
      <w:r>
        <w:rPr>
          <w:color w:val="000000"/>
          <w:sz w:val="28"/>
          <w:szCs w:val="28"/>
        </w:rPr>
        <w:t>s</w:t>
      </w:r>
      <w:r w:rsidRPr="007E43DB">
        <w:rPr>
          <w:color w:val="000000"/>
          <w:sz w:val="28"/>
          <w:szCs w:val="28"/>
        </w:rPr>
        <w:t xml:space="preserve">ản phẩm gỗ: 9,38 triệu USD tăng 47,56%; </w:t>
      </w:r>
      <w:r>
        <w:rPr>
          <w:color w:val="000000"/>
          <w:sz w:val="28"/>
          <w:szCs w:val="28"/>
        </w:rPr>
        <w:t>h</w:t>
      </w:r>
      <w:r w:rsidRPr="007E43DB">
        <w:rPr>
          <w:color w:val="000000"/>
          <w:sz w:val="28"/>
          <w:szCs w:val="28"/>
        </w:rPr>
        <w:t>àng khác đạt: 33,81 triệu USD.</w:t>
      </w:r>
    </w:p>
    <w:p w:rsidR="00AE3585" w:rsidRPr="00F06237" w:rsidRDefault="00A40FDE" w:rsidP="00925A5F">
      <w:pPr>
        <w:spacing w:before="120"/>
        <w:ind w:firstLine="720"/>
        <w:jc w:val="both"/>
        <w:rPr>
          <w:color w:val="000000"/>
          <w:sz w:val="28"/>
          <w:szCs w:val="28"/>
        </w:rPr>
      </w:pPr>
      <w:r w:rsidRPr="00042044">
        <w:rPr>
          <w:b/>
          <w:color w:val="000000"/>
          <w:sz w:val="28"/>
          <w:szCs w:val="28"/>
          <w:lang w:val="vi-VN"/>
        </w:rPr>
        <w:t>Nhập khẩu:</w:t>
      </w:r>
      <w:r w:rsidRPr="00042044">
        <w:rPr>
          <w:b/>
          <w:color w:val="000000"/>
          <w:sz w:val="28"/>
          <w:szCs w:val="28"/>
        </w:rPr>
        <w:t xml:space="preserve"> </w:t>
      </w:r>
      <w:r w:rsidR="00AE3585" w:rsidRPr="00F06237">
        <w:rPr>
          <w:color w:val="000000"/>
          <w:sz w:val="28"/>
          <w:szCs w:val="28"/>
        </w:rPr>
        <w:t>Kim ngạch nhập khẩu ước thực hiện tháng 12 đạt 6,07</w:t>
      </w:r>
      <w:r w:rsidR="00AE3585">
        <w:rPr>
          <w:color w:val="000000"/>
          <w:sz w:val="28"/>
          <w:szCs w:val="28"/>
        </w:rPr>
        <w:t xml:space="preserve"> </w:t>
      </w:r>
      <w:r w:rsidR="00AE3585" w:rsidRPr="00F06237">
        <w:rPr>
          <w:color w:val="000000"/>
          <w:sz w:val="28"/>
          <w:szCs w:val="28"/>
        </w:rPr>
        <w:t>triệu USD, lũy kế 12 tháng đạt 125</w:t>
      </w:r>
      <w:r w:rsidR="00AE3585">
        <w:rPr>
          <w:color w:val="000000"/>
          <w:sz w:val="28"/>
          <w:szCs w:val="28"/>
        </w:rPr>
        <w:t xml:space="preserve"> </w:t>
      </w:r>
      <w:r w:rsidR="00AE3585" w:rsidRPr="00F06237">
        <w:rPr>
          <w:color w:val="000000"/>
          <w:sz w:val="28"/>
          <w:szCs w:val="28"/>
        </w:rPr>
        <w:t>triệu USD, đạt</w:t>
      </w:r>
      <w:r w:rsidR="00AE3585">
        <w:rPr>
          <w:color w:val="000000"/>
          <w:sz w:val="28"/>
          <w:szCs w:val="28"/>
        </w:rPr>
        <w:t xml:space="preserve"> </w:t>
      </w:r>
      <w:r w:rsidR="00AE3585" w:rsidRPr="00F06237">
        <w:rPr>
          <w:color w:val="000000"/>
          <w:sz w:val="28"/>
          <w:szCs w:val="28"/>
        </w:rPr>
        <w:t>104,7% kế hoạch, giảm  25,28% so với cùng kỳ. Kim ngạch nhập khẩu giảm do</w:t>
      </w:r>
      <w:r w:rsidR="00AE3585">
        <w:rPr>
          <w:color w:val="000000"/>
          <w:sz w:val="28"/>
          <w:szCs w:val="28"/>
        </w:rPr>
        <w:t xml:space="preserve"> C</w:t>
      </w:r>
      <w:r w:rsidR="00AE3585" w:rsidRPr="00F06237">
        <w:rPr>
          <w:color w:val="000000"/>
          <w:sz w:val="28"/>
          <w:szCs w:val="28"/>
        </w:rPr>
        <w:t>ông ty cổ phần chăn nuôi Gia Lai ngừng nhập khẩu</w:t>
      </w:r>
      <w:r w:rsidR="00AE3585">
        <w:rPr>
          <w:color w:val="000000"/>
          <w:sz w:val="28"/>
          <w:szCs w:val="28"/>
        </w:rPr>
        <w:t xml:space="preserve"> </w:t>
      </w:r>
      <w:r w:rsidR="00AE3585" w:rsidRPr="00F06237">
        <w:rPr>
          <w:color w:val="000000"/>
          <w:sz w:val="28"/>
          <w:szCs w:val="28"/>
        </w:rPr>
        <w:t>mặt hàng bò thịt, bò giống làm giảm hơn 50 triệu USD so với cùng kỳ năm 2016.</w:t>
      </w:r>
    </w:p>
    <w:p w:rsidR="00F007A9" w:rsidRPr="00AE3585" w:rsidRDefault="00AE3585" w:rsidP="00925A5F">
      <w:pPr>
        <w:spacing w:before="120"/>
        <w:ind w:firstLine="720"/>
        <w:jc w:val="both"/>
        <w:rPr>
          <w:color w:val="000000"/>
          <w:sz w:val="28"/>
          <w:szCs w:val="28"/>
        </w:rPr>
      </w:pPr>
      <w:r w:rsidRPr="00F06237">
        <w:rPr>
          <w:color w:val="000000"/>
          <w:sz w:val="28"/>
          <w:szCs w:val="28"/>
        </w:rPr>
        <w:t>Ước thực hiện các mặt hàng chủ yếu như sau:</w:t>
      </w:r>
      <w:r>
        <w:rPr>
          <w:color w:val="000000"/>
          <w:sz w:val="28"/>
          <w:szCs w:val="28"/>
        </w:rPr>
        <w:t xml:space="preserve"> </w:t>
      </w:r>
      <w:r w:rsidRPr="00F06237">
        <w:rPr>
          <w:color w:val="000000"/>
          <w:sz w:val="28"/>
          <w:szCs w:val="28"/>
        </w:rPr>
        <w:t>Gỗ nguyên liệu: 55,85 triệu USD; sắn lát 119.000 tấn/19,14triệu USD;  hạt điều 18.000</w:t>
      </w:r>
      <w:r>
        <w:rPr>
          <w:color w:val="000000"/>
          <w:sz w:val="28"/>
          <w:szCs w:val="28"/>
        </w:rPr>
        <w:t xml:space="preserve"> </w:t>
      </w:r>
      <w:r w:rsidRPr="00F06237">
        <w:rPr>
          <w:color w:val="000000"/>
          <w:sz w:val="28"/>
          <w:szCs w:val="28"/>
        </w:rPr>
        <w:t>tấn/ 33,93 triệu USD; đậu tương 8.000 tấn/4,8 triệu USD,</w:t>
      </w:r>
      <w:r>
        <w:rPr>
          <w:color w:val="000000"/>
          <w:sz w:val="28"/>
          <w:szCs w:val="28"/>
        </w:rPr>
        <w:t xml:space="preserve"> </w:t>
      </w:r>
      <w:r w:rsidRPr="00F06237">
        <w:rPr>
          <w:color w:val="000000"/>
          <w:sz w:val="28"/>
          <w:szCs w:val="28"/>
        </w:rPr>
        <w:t>đậu xanh 1.390 tấn/ 1,04 tri</w:t>
      </w:r>
      <w:r>
        <w:rPr>
          <w:color w:val="000000"/>
          <w:sz w:val="28"/>
          <w:szCs w:val="28"/>
        </w:rPr>
        <w:t>ệu USD và một số mặt hàng khác.</w:t>
      </w:r>
    </w:p>
    <w:sectPr w:rsidR="00F007A9" w:rsidRPr="00AE3585" w:rsidSect="00F078F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DE"/>
    <w:rsid w:val="00654DAE"/>
    <w:rsid w:val="00716857"/>
    <w:rsid w:val="00925A5F"/>
    <w:rsid w:val="00A40FDE"/>
    <w:rsid w:val="00AE3585"/>
    <w:rsid w:val="00F007A9"/>
    <w:rsid w:val="00F0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DE"/>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FDE"/>
    <w:pPr>
      <w:spacing w:after="0"/>
      <w:jc w:val="left"/>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PXNK</dc:creator>
  <cp:lastModifiedBy>PXNK</cp:lastModifiedBy>
  <cp:revision>5</cp:revision>
  <dcterms:created xsi:type="dcterms:W3CDTF">2017-04-19T03:19:00Z</dcterms:created>
  <dcterms:modified xsi:type="dcterms:W3CDTF">2018-01-16T02:18:00Z</dcterms:modified>
</cp:coreProperties>
</file>