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DE" w:rsidRDefault="00A40FDE" w:rsidP="00A40FDE">
      <w:pPr>
        <w:spacing w:after="120"/>
        <w:ind w:firstLine="720"/>
        <w:jc w:val="both"/>
        <w:rPr>
          <w:b/>
          <w:color w:val="000000"/>
          <w:sz w:val="28"/>
          <w:szCs w:val="28"/>
        </w:rPr>
      </w:pPr>
      <w:r>
        <w:rPr>
          <w:b/>
          <w:color w:val="000000"/>
          <w:sz w:val="28"/>
          <w:szCs w:val="28"/>
        </w:rPr>
        <w:t>KẾT QUẢ HOẠT ĐỘNG XUẤT NHẬP KHẨU NĂM 2016</w:t>
      </w:r>
      <w:bookmarkStart w:id="0" w:name="_GoBack"/>
      <w:bookmarkEnd w:id="0"/>
    </w:p>
    <w:p w:rsidR="00A40FDE" w:rsidRPr="005941E8" w:rsidRDefault="00A40FDE" w:rsidP="00A40FDE">
      <w:pPr>
        <w:ind w:firstLine="720"/>
        <w:jc w:val="both"/>
        <w:rPr>
          <w:color w:val="000000"/>
          <w:sz w:val="28"/>
          <w:szCs w:val="28"/>
        </w:rPr>
      </w:pPr>
      <w:r w:rsidRPr="0061089B">
        <w:rPr>
          <w:b/>
          <w:color w:val="000000"/>
          <w:sz w:val="28"/>
          <w:szCs w:val="28"/>
        </w:rPr>
        <w:t>Xuất khẩu</w:t>
      </w:r>
      <w:r>
        <w:rPr>
          <w:color w:val="000000"/>
          <w:sz w:val="28"/>
          <w:szCs w:val="28"/>
        </w:rPr>
        <w:t xml:space="preserve">: </w:t>
      </w:r>
      <w:r w:rsidRPr="005941E8">
        <w:rPr>
          <w:color w:val="000000"/>
          <w:sz w:val="28"/>
          <w:szCs w:val="28"/>
        </w:rPr>
        <w:t>Kim ngạch x</w:t>
      </w:r>
      <w:r>
        <w:rPr>
          <w:color w:val="000000"/>
          <w:sz w:val="28"/>
          <w:szCs w:val="28"/>
        </w:rPr>
        <w:t>uất khẩu của tỉnh năm 2016 ước thực hiện</w:t>
      </w:r>
      <w:r w:rsidRPr="005941E8">
        <w:rPr>
          <w:color w:val="000000"/>
          <w:sz w:val="28"/>
          <w:szCs w:val="28"/>
        </w:rPr>
        <w:t xml:space="preserve"> 400</w:t>
      </w:r>
      <w:r>
        <w:rPr>
          <w:color w:val="000000"/>
          <w:sz w:val="28"/>
          <w:szCs w:val="28"/>
        </w:rPr>
        <w:t>,013</w:t>
      </w:r>
      <w:r w:rsidRPr="005941E8">
        <w:rPr>
          <w:color w:val="000000"/>
          <w:sz w:val="28"/>
          <w:szCs w:val="28"/>
        </w:rPr>
        <w:t xml:space="preserve"> triệu USD đạt 100% kế hoạch, tăng 29,04% so với cùng kỳ. </w:t>
      </w:r>
    </w:p>
    <w:p w:rsidR="00A40FDE" w:rsidRPr="00957C98" w:rsidRDefault="00A40FDE" w:rsidP="00A40FDE">
      <w:pPr>
        <w:ind w:firstLine="720"/>
        <w:jc w:val="both"/>
        <w:rPr>
          <w:color w:val="000000"/>
          <w:sz w:val="28"/>
          <w:szCs w:val="28"/>
        </w:rPr>
      </w:pPr>
      <w:r w:rsidRPr="005941E8">
        <w:rPr>
          <w:color w:val="000000"/>
          <w:sz w:val="28"/>
          <w:szCs w:val="28"/>
        </w:rPr>
        <w:t>Nguyên nhân chủ yếu do hầu hết  khối lượng các mặt hàng nông sản xuất khẩu của tỉnh tăn</w:t>
      </w:r>
      <w:r>
        <w:rPr>
          <w:color w:val="000000"/>
          <w:sz w:val="28"/>
          <w:szCs w:val="28"/>
        </w:rPr>
        <w:t xml:space="preserve">g khá, trên 40% so với cùng kỳ; </w:t>
      </w:r>
      <w:r w:rsidRPr="005941E8">
        <w:rPr>
          <w:color w:val="000000"/>
          <w:sz w:val="28"/>
          <w:szCs w:val="28"/>
        </w:rPr>
        <w:t>giá cả các mặt hàng xuất khẩu</w:t>
      </w:r>
      <w:r>
        <w:rPr>
          <w:color w:val="000000"/>
          <w:sz w:val="28"/>
          <w:szCs w:val="28"/>
        </w:rPr>
        <w:t xml:space="preserve"> như cà phê, </w:t>
      </w:r>
      <w:r w:rsidRPr="005941E8">
        <w:rPr>
          <w:color w:val="000000"/>
          <w:sz w:val="28"/>
          <w:szCs w:val="28"/>
        </w:rPr>
        <w:t xml:space="preserve">cao su có những chuyển biến tích </w:t>
      </w:r>
      <w:r>
        <w:rPr>
          <w:color w:val="000000"/>
          <w:sz w:val="28"/>
          <w:szCs w:val="28"/>
        </w:rPr>
        <w:t xml:space="preserve">cực </w:t>
      </w:r>
      <w:r w:rsidRPr="005941E8">
        <w:rPr>
          <w:color w:val="000000"/>
          <w:sz w:val="28"/>
          <w:szCs w:val="28"/>
        </w:rPr>
        <w:t>đã thúc đẩy hoạt động xuất khẩu của các doanh nghiệp.</w:t>
      </w:r>
      <w:r>
        <w:rPr>
          <w:color w:val="000000"/>
          <w:sz w:val="28"/>
          <w:szCs w:val="28"/>
        </w:rPr>
        <w:t xml:space="preserve"> </w:t>
      </w:r>
      <w:r w:rsidRPr="005941E8">
        <w:rPr>
          <w:color w:val="000000"/>
          <w:sz w:val="28"/>
          <w:szCs w:val="28"/>
        </w:rPr>
        <w:t xml:space="preserve">Giá </w:t>
      </w:r>
      <w:r>
        <w:rPr>
          <w:color w:val="000000"/>
          <w:sz w:val="28"/>
          <w:szCs w:val="28"/>
        </w:rPr>
        <w:t xml:space="preserve">cà phê </w:t>
      </w:r>
      <w:r w:rsidRPr="005941E8">
        <w:rPr>
          <w:color w:val="000000"/>
          <w:sz w:val="28"/>
          <w:szCs w:val="28"/>
        </w:rPr>
        <w:t>thời điểm tháng 11,12</w:t>
      </w:r>
      <w:r>
        <w:rPr>
          <w:color w:val="000000"/>
          <w:sz w:val="28"/>
          <w:szCs w:val="28"/>
        </w:rPr>
        <w:t>/2016</w:t>
      </w:r>
      <w:r w:rsidRPr="005941E8">
        <w:rPr>
          <w:color w:val="000000"/>
          <w:sz w:val="28"/>
          <w:szCs w:val="28"/>
        </w:rPr>
        <w:t xml:space="preserve">  khá cao: </w:t>
      </w:r>
      <w:r>
        <w:rPr>
          <w:color w:val="000000"/>
          <w:sz w:val="28"/>
          <w:szCs w:val="28"/>
        </w:rPr>
        <w:t xml:space="preserve">giá </w:t>
      </w:r>
      <w:r w:rsidRPr="005941E8">
        <w:rPr>
          <w:color w:val="000000"/>
          <w:sz w:val="28"/>
          <w:szCs w:val="28"/>
        </w:rPr>
        <w:t>th</w:t>
      </w:r>
      <w:r>
        <w:rPr>
          <w:color w:val="000000"/>
          <w:sz w:val="28"/>
          <w:szCs w:val="28"/>
        </w:rPr>
        <w:t>u mua nội địa 43.000đ - 44.000đ/ký, g</w:t>
      </w:r>
      <w:r w:rsidRPr="005941E8">
        <w:rPr>
          <w:color w:val="000000"/>
          <w:sz w:val="28"/>
          <w:szCs w:val="28"/>
        </w:rPr>
        <w:t>iá xuất khẩu khoảng từ 1</w:t>
      </w:r>
      <w:r>
        <w:rPr>
          <w:color w:val="000000"/>
          <w:sz w:val="28"/>
          <w:szCs w:val="28"/>
        </w:rPr>
        <w:t>.</w:t>
      </w:r>
      <w:r w:rsidRPr="005941E8">
        <w:rPr>
          <w:color w:val="000000"/>
          <w:sz w:val="28"/>
          <w:szCs w:val="28"/>
        </w:rPr>
        <w:t>900 USD - 2.000 USD/tấn</w:t>
      </w:r>
      <w:r>
        <w:rPr>
          <w:color w:val="000000"/>
          <w:sz w:val="28"/>
          <w:szCs w:val="28"/>
        </w:rPr>
        <w:t>,</w:t>
      </w:r>
      <w:r w:rsidRPr="005941E8">
        <w:rPr>
          <w:color w:val="000000"/>
          <w:sz w:val="28"/>
          <w:szCs w:val="28"/>
        </w:rPr>
        <w:t xml:space="preserve"> cao nhất trong vòng 3 năm gần đây. Ngoài ra, mặt hàng tiêu hạt cũng đang được các doanh nghiệp</w:t>
      </w:r>
      <w:r>
        <w:rPr>
          <w:color w:val="000000"/>
          <w:sz w:val="28"/>
          <w:szCs w:val="28"/>
        </w:rPr>
        <w:t xml:space="preserve"> </w:t>
      </w:r>
      <w:r w:rsidRPr="005941E8">
        <w:rPr>
          <w:color w:val="000000"/>
          <w:sz w:val="28"/>
          <w:szCs w:val="28"/>
        </w:rPr>
        <w:t>đẩy mạnh xuất khẩu, đạt kim ngạch tương đối lớn 30 triệu USD</w:t>
      </w:r>
      <w:r>
        <w:rPr>
          <w:color w:val="000000"/>
          <w:sz w:val="28"/>
          <w:szCs w:val="28"/>
        </w:rPr>
        <w:t>; M</w:t>
      </w:r>
      <w:r w:rsidRPr="00957C98">
        <w:rPr>
          <w:sz w:val="28"/>
          <w:szCs w:val="28"/>
        </w:rPr>
        <w:t>ặt hàng cao su đã gia tăng lượng hàng xuất khẩu từ tháng 4/2016 cho đến nay do thị trường Trung Quốc đã có nhu cầu nhập khẩu trở lại. Giá bình quân  ở mức 1.320 USD/tấn, giá thời điểm tháng 11,12/2016 khoảng 1.400</w:t>
      </w:r>
      <w:r>
        <w:rPr>
          <w:sz w:val="28"/>
          <w:szCs w:val="28"/>
        </w:rPr>
        <w:t>USD-</w:t>
      </w:r>
      <w:r w:rsidRPr="00957C98">
        <w:rPr>
          <w:sz w:val="28"/>
          <w:szCs w:val="28"/>
        </w:rPr>
        <w:t xml:space="preserve">1.500 USD/tấn.  </w:t>
      </w:r>
    </w:p>
    <w:p w:rsidR="00A40FDE" w:rsidRPr="00957C98" w:rsidRDefault="00A40FDE" w:rsidP="00A40FDE">
      <w:pPr>
        <w:ind w:firstLine="720"/>
        <w:jc w:val="both"/>
        <w:rPr>
          <w:color w:val="000000"/>
          <w:sz w:val="28"/>
          <w:szCs w:val="28"/>
        </w:rPr>
      </w:pPr>
      <w:r w:rsidRPr="00957C98">
        <w:rPr>
          <w:color w:val="000000"/>
          <w:sz w:val="28"/>
          <w:szCs w:val="28"/>
        </w:rPr>
        <w:t>Ước thực hiện các mặt hàng xuất khẩu trong năm 2016 như sau: Cà phê: 134.721 tấn/ 248,17 triệu USD tăng 43,04% về lượng, tăng 45,74% về giá trị; Mủ cao su:  10.458 tấn/17,7 triệu USD, tăng 9,22% về lượng, tăng 22,49% về giá trị; Sắn lát: 98.828 tấn/19,15 triệu USD, tăng 93,89% về lượng, tăng 65,03%về  giá trị; Sản phẩm gỗ : 12,75 triệu USD; Hàng khác đạt: 102,22 triệu USD</w:t>
      </w:r>
      <w:r>
        <w:rPr>
          <w:color w:val="000000"/>
          <w:sz w:val="28"/>
          <w:szCs w:val="28"/>
        </w:rPr>
        <w:t>.</w:t>
      </w:r>
    </w:p>
    <w:p w:rsidR="00A40FDE" w:rsidRPr="00042044" w:rsidRDefault="00A40FDE" w:rsidP="00A40FDE">
      <w:pPr>
        <w:ind w:firstLine="720"/>
        <w:jc w:val="both"/>
        <w:rPr>
          <w:color w:val="000000"/>
          <w:sz w:val="28"/>
          <w:szCs w:val="28"/>
        </w:rPr>
      </w:pPr>
      <w:r w:rsidRPr="00042044">
        <w:rPr>
          <w:b/>
          <w:color w:val="000000"/>
          <w:sz w:val="28"/>
          <w:szCs w:val="28"/>
          <w:lang w:val="vi-VN"/>
        </w:rPr>
        <w:t>Nhập khẩu:</w:t>
      </w:r>
      <w:r w:rsidRPr="00042044">
        <w:rPr>
          <w:b/>
          <w:color w:val="000000"/>
          <w:sz w:val="28"/>
          <w:szCs w:val="28"/>
        </w:rPr>
        <w:t xml:space="preserve"> </w:t>
      </w:r>
      <w:r>
        <w:rPr>
          <w:color w:val="000000"/>
          <w:sz w:val="28"/>
          <w:szCs w:val="28"/>
        </w:rPr>
        <w:t>Kim ngạch nhập khẩu năm 2016</w:t>
      </w:r>
      <w:r w:rsidRPr="00042044">
        <w:rPr>
          <w:color w:val="000000"/>
          <w:sz w:val="28"/>
          <w:szCs w:val="28"/>
        </w:rPr>
        <w:t xml:space="preserve"> ước thực hiện 151,11 triệu USD, đạt 104,21% kế hoạch, giảm 3,53% so với cùng kỳ. </w:t>
      </w:r>
    </w:p>
    <w:p w:rsidR="00A40FDE" w:rsidRPr="00042044" w:rsidRDefault="00A40FDE" w:rsidP="00A40FDE">
      <w:pPr>
        <w:ind w:firstLine="720"/>
        <w:jc w:val="both"/>
        <w:rPr>
          <w:color w:val="000000"/>
          <w:sz w:val="28"/>
          <w:szCs w:val="28"/>
        </w:rPr>
      </w:pPr>
      <w:r w:rsidRPr="00042044">
        <w:rPr>
          <w:color w:val="000000"/>
          <w:sz w:val="28"/>
          <w:szCs w:val="28"/>
        </w:rPr>
        <w:t>Kim ngạch nhập khẩu giảm tập trung vào các mặt hàng nông sản (sắn lát, hạt điều...). Nguyên nhân khối lượng hàng nông sản nhập từ Campuchia không nhiều; việc thu mua nông sản tại thị trường Campuchia còn nhiều khó khăn do chi phí vận chuyển hàng hóa và các chi phí khác khá cao, do đó không kích thích doanh nghiệp nhập khẩu.</w:t>
      </w:r>
    </w:p>
    <w:p w:rsidR="00A40FDE" w:rsidRPr="00042044" w:rsidRDefault="00A40FDE" w:rsidP="00A40FDE">
      <w:pPr>
        <w:ind w:firstLine="720"/>
        <w:jc w:val="both"/>
        <w:rPr>
          <w:color w:val="000000"/>
          <w:sz w:val="28"/>
          <w:szCs w:val="28"/>
        </w:rPr>
      </w:pPr>
      <w:r w:rsidRPr="00042044">
        <w:rPr>
          <w:color w:val="000000"/>
          <w:sz w:val="28"/>
          <w:szCs w:val="28"/>
        </w:rPr>
        <w:t>Ước thực hiện các mặt hàng nhập khẩu chủ yếu trong năm 2016 như sau: Sắn lát: 71.000 tấn/11,49 triệu USD, giảm 51,4% v</w:t>
      </w:r>
      <w:r>
        <w:rPr>
          <w:color w:val="000000"/>
          <w:sz w:val="28"/>
          <w:szCs w:val="28"/>
        </w:rPr>
        <w:t>ề lượng, giảm 65,</w:t>
      </w:r>
      <w:r w:rsidRPr="00042044">
        <w:rPr>
          <w:color w:val="000000"/>
          <w:sz w:val="28"/>
          <w:szCs w:val="28"/>
        </w:rPr>
        <w:t>2</w:t>
      </w:r>
      <w:r>
        <w:rPr>
          <w:color w:val="000000"/>
          <w:sz w:val="28"/>
          <w:szCs w:val="28"/>
        </w:rPr>
        <w:t>3</w:t>
      </w:r>
      <w:r w:rsidRPr="00042044">
        <w:rPr>
          <w:color w:val="000000"/>
          <w:sz w:val="28"/>
          <w:szCs w:val="28"/>
        </w:rPr>
        <w:t>% về giá trị; Hạt điều: 18.440 tấn/ 27,66 triệu USD, giảm 23,49% về lượng, giảm 9,42% về giá trị; Gỗ nguyên liệu: 31,68 triệu USD tăng 2,4% so cùng kỳ; Bò thịt: 54,26 triệu USD, tăng 6,65% so với cùng kỳ và một số mặt hàng khác.</w:t>
      </w:r>
    </w:p>
    <w:p w:rsidR="00F007A9" w:rsidRDefault="00F007A9"/>
    <w:sectPr w:rsidR="00F007A9" w:rsidSect="00F078F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DE"/>
    <w:rsid w:val="00A40FDE"/>
    <w:rsid w:val="00F007A9"/>
    <w:rsid w:val="00F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DE"/>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DE"/>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1</cp:revision>
  <dcterms:created xsi:type="dcterms:W3CDTF">2017-04-19T03:19:00Z</dcterms:created>
  <dcterms:modified xsi:type="dcterms:W3CDTF">2017-04-19T03:19:00Z</dcterms:modified>
</cp:coreProperties>
</file>